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715EB">
      <w:pPr>
        <w:jc w:val="center"/>
        <w:rPr>
          <w:rFonts w:ascii="仿宋_GB2312" w:eastAsia="仿宋_GB2312"/>
          <w:b/>
          <w:sz w:val="36"/>
          <w:szCs w:val="36"/>
        </w:rPr>
      </w:pPr>
      <w:r>
        <w:rPr>
          <w:rFonts w:hint="eastAsia" w:ascii="仿宋_GB2312" w:eastAsia="仿宋_GB2312"/>
          <w:b/>
          <w:sz w:val="36"/>
          <w:szCs w:val="36"/>
        </w:rPr>
        <w:t>职业</w:t>
      </w:r>
      <w:r>
        <w:rPr>
          <w:rFonts w:hint="eastAsia" w:ascii="仿宋_GB2312" w:eastAsia="仿宋_GB2312"/>
          <w:b/>
          <w:sz w:val="36"/>
          <w:szCs w:val="36"/>
          <w:lang w:eastAsia="zh-CN"/>
        </w:rPr>
        <w:t>卫生技术</w:t>
      </w:r>
      <w:r>
        <w:rPr>
          <w:rFonts w:hint="eastAsia" w:ascii="仿宋_GB2312" w:eastAsia="仿宋_GB2312"/>
          <w:b/>
          <w:sz w:val="36"/>
          <w:szCs w:val="36"/>
        </w:rPr>
        <w:t>报告网上信息公开表</w:t>
      </w:r>
    </w:p>
    <w:p w14:paraId="53176C87">
      <w:pPr>
        <w:rPr>
          <w:rFonts w:ascii="仿宋_GB2312" w:hAnsi="Calibri" w:eastAsia="仿宋_GB2312" w:cs="Times New Roman"/>
          <w:sz w:val="28"/>
          <w:szCs w:val="28"/>
        </w:rPr>
      </w:pPr>
      <w:r>
        <w:rPr>
          <w:rFonts w:ascii="仿宋_GB2312" w:hAnsi="Calibri" w:eastAsia="仿宋_GB2312" w:cs="Times New Roman"/>
          <w:sz w:val="28"/>
          <w:szCs w:val="28"/>
        </w:rPr>
        <w:t>XSZF/JL-Z</w:t>
      </w:r>
      <w:r>
        <w:rPr>
          <w:rFonts w:hint="eastAsia" w:ascii="仿宋_GB2312" w:hAnsi="Calibri" w:eastAsia="仿宋_GB2312" w:cs="Times New Roman"/>
          <w:sz w:val="28"/>
          <w:szCs w:val="28"/>
        </w:rPr>
        <w:t xml:space="preserve">-38-01                                                                                 </w:t>
      </w:r>
    </w:p>
    <w:tbl>
      <w:tblPr>
        <w:tblStyle w:val="6"/>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567"/>
        <w:gridCol w:w="3402"/>
        <w:gridCol w:w="992"/>
        <w:gridCol w:w="1138"/>
      </w:tblGrid>
      <w:tr w14:paraId="5502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660" w:type="dxa"/>
            <w:vAlign w:val="center"/>
          </w:tcPr>
          <w:p w14:paraId="4C2A17F6">
            <w:pPr>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用人单位名称</w:t>
            </w:r>
          </w:p>
        </w:tc>
        <w:tc>
          <w:tcPr>
            <w:tcW w:w="6099" w:type="dxa"/>
            <w:gridSpan w:val="4"/>
            <w:vAlign w:val="center"/>
          </w:tcPr>
          <w:p w14:paraId="0D5B7BF9">
            <w:pPr>
              <w:jc w:val="left"/>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西山煤电（集团）有限责任公司发电分</w:t>
            </w:r>
            <w:bookmarkStart w:id="0" w:name="_GoBack"/>
            <w:bookmarkEnd w:id="0"/>
            <w:r>
              <w:rPr>
                <w:rFonts w:hint="eastAsia" w:ascii="仿宋_GB2312" w:eastAsia="仿宋_GB2312"/>
                <w:color w:val="000000" w:themeColor="text1"/>
                <w14:textFill>
                  <w14:solidFill>
                    <w14:schemeClr w14:val="tx1"/>
                  </w14:solidFill>
                </w14:textFill>
              </w:rPr>
              <w:t>公司</w:t>
            </w:r>
          </w:p>
        </w:tc>
      </w:tr>
      <w:tr w14:paraId="6442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660" w:type="dxa"/>
            <w:vAlign w:val="center"/>
          </w:tcPr>
          <w:p w14:paraId="65F16FCE">
            <w:pPr>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用人单位地址</w:t>
            </w:r>
          </w:p>
        </w:tc>
        <w:tc>
          <w:tcPr>
            <w:tcW w:w="3969" w:type="dxa"/>
            <w:gridSpan w:val="2"/>
            <w:vAlign w:val="center"/>
          </w:tcPr>
          <w:p w14:paraId="00763B90">
            <w:pPr>
              <w:jc w:val="left"/>
              <w:rPr>
                <w:rFonts w:hint="eastAsia" w:ascii="仿宋_GB2312" w:eastAsia="仿宋_GB2312"/>
                <w:color w:val="000000" w:themeColor="text1"/>
                <w:lang w:eastAsia="zh-CN"/>
                <w14:textFill>
                  <w14:solidFill>
                    <w14:schemeClr w14:val="tx1"/>
                  </w14:solidFill>
                </w14:textFill>
              </w:rPr>
            </w:pPr>
            <w:r>
              <w:rPr>
                <w:rFonts w:hint="eastAsia" w:ascii="仿宋_GB2312" w:eastAsia="仿宋_GB2312"/>
                <w:color w:val="000000" w:themeColor="text1"/>
                <w:lang w:eastAsia="zh-CN"/>
                <w14:textFill>
                  <w14:solidFill>
                    <w14:schemeClr w14:val="tx1"/>
                  </w14:solidFill>
                </w14:textFill>
              </w:rPr>
              <w:t>山西太原万柏林区西矿街</w:t>
            </w:r>
            <w:r>
              <w:rPr>
                <w:rFonts w:hint="eastAsia" w:ascii="仿宋_GB2312" w:eastAsia="仿宋_GB2312"/>
                <w:color w:val="000000" w:themeColor="text1"/>
                <w:lang w:val="en-US" w:eastAsia="zh-CN"/>
                <w14:textFill>
                  <w14:solidFill>
                    <w14:schemeClr w14:val="tx1"/>
                  </w14:solidFill>
                </w14:textFill>
              </w:rPr>
              <w:t>335号西侧办公楼</w:t>
            </w:r>
          </w:p>
        </w:tc>
        <w:tc>
          <w:tcPr>
            <w:tcW w:w="992" w:type="dxa"/>
            <w:vAlign w:val="center"/>
          </w:tcPr>
          <w:p w14:paraId="78182222">
            <w:pPr>
              <w:jc w:val="center"/>
              <w:rPr>
                <w:rFonts w:ascii="仿宋_GB2312" w:eastAsia="仿宋_GB2312"/>
              </w:rPr>
            </w:pPr>
            <w:r>
              <w:rPr>
                <w:rFonts w:hint="eastAsia" w:ascii="仿宋_GB2312" w:eastAsia="仿宋_GB2312"/>
              </w:rPr>
              <w:t>联系人</w:t>
            </w:r>
          </w:p>
        </w:tc>
        <w:tc>
          <w:tcPr>
            <w:tcW w:w="1138" w:type="dxa"/>
            <w:vAlign w:val="center"/>
          </w:tcPr>
          <w:p w14:paraId="20D914C0">
            <w:pPr>
              <w:jc w:val="center"/>
              <w:rPr>
                <w:rFonts w:hint="default" w:ascii="仿宋_GB2312" w:eastAsia="仿宋_GB2312"/>
                <w:lang w:val="en-US" w:eastAsia="zh-CN"/>
              </w:rPr>
            </w:pPr>
            <w:r>
              <w:rPr>
                <w:rFonts w:hint="eastAsia" w:ascii="仿宋_GB2312" w:eastAsia="仿宋_GB2312"/>
                <w:lang w:val="en-US" w:eastAsia="zh-CN"/>
              </w:rPr>
              <w:t>陈彦宏</w:t>
            </w:r>
          </w:p>
        </w:tc>
      </w:tr>
      <w:tr w14:paraId="6C07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660" w:type="dxa"/>
            <w:vAlign w:val="center"/>
          </w:tcPr>
          <w:p w14:paraId="207A5FDA">
            <w:pPr>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项目名称</w:t>
            </w:r>
          </w:p>
        </w:tc>
        <w:tc>
          <w:tcPr>
            <w:tcW w:w="6099" w:type="dxa"/>
            <w:gridSpan w:val="4"/>
            <w:vAlign w:val="center"/>
          </w:tcPr>
          <w:p w14:paraId="1560E5FD">
            <w:pPr>
              <w:jc w:val="left"/>
              <w:rPr>
                <w:rFonts w:hint="default" w:ascii="仿宋_GB2312" w:eastAsia="仿宋_GB2312"/>
                <w:color w:val="000000" w:themeColor="text1"/>
                <w:lang w:val="en-US" w:eastAsia="zh-CN"/>
                <w14:textFill>
                  <w14:solidFill>
                    <w14:schemeClr w14:val="tx1"/>
                  </w14:solidFill>
                </w14:textFill>
              </w:rPr>
            </w:pPr>
            <w:r>
              <w:rPr>
                <w:rFonts w:hint="eastAsia" w:ascii="仿宋_GB2312" w:eastAsia="仿宋_GB2312"/>
                <w:color w:val="000000" w:themeColor="text1"/>
                <w:lang w:val="en-US" w:eastAsia="zh-CN"/>
                <w14:textFill>
                  <w14:solidFill>
                    <w14:schemeClr w14:val="tx1"/>
                  </w14:solidFill>
                </w14:textFill>
              </w:rPr>
              <w:t>西山煤电（集团）有限责任公司发电分公司东曲羊圈港瓦斯发电项目职业病危害预评价</w:t>
            </w:r>
          </w:p>
        </w:tc>
      </w:tr>
      <w:tr w14:paraId="3E12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759" w:type="dxa"/>
            <w:gridSpan w:val="5"/>
            <w:vAlign w:val="center"/>
          </w:tcPr>
          <w:p w14:paraId="13F86103">
            <w:pPr>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专业技术人员名单</w:t>
            </w:r>
          </w:p>
        </w:tc>
      </w:tr>
      <w:tr w14:paraId="436D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759" w:type="dxa"/>
            <w:gridSpan w:val="5"/>
            <w:vAlign w:val="center"/>
          </w:tcPr>
          <w:p w14:paraId="789CE12F">
            <w:pPr>
              <w:jc w:val="left"/>
              <w:rPr>
                <w:rFonts w:ascii="仿宋_GB2312" w:eastAsia="仿宋_GB2312"/>
              </w:rPr>
            </w:pPr>
            <w:r>
              <w:rPr>
                <w:rFonts w:hint="eastAsia" w:ascii="仿宋_GB2312" w:eastAsia="仿宋_GB2312"/>
                <w:color w:val="000000" w:themeColor="text1"/>
                <w:lang w:eastAsia="zh-CN"/>
                <w14:textFill>
                  <w14:solidFill>
                    <w14:schemeClr w14:val="tx1"/>
                  </w14:solidFill>
                </w14:textFill>
              </w:rPr>
              <w:t>项目组人员名单</w:t>
            </w:r>
          </w:p>
        </w:tc>
      </w:tr>
      <w:tr w14:paraId="5D4D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3227" w:type="dxa"/>
            <w:gridSpan w:val="2"/>
            <w:vAlign w:val="center"/>
          </w:tcPr>
          <w:p w14:paraId="5DE421DE">
            <w:pPr>
              <w:jc w:val="left"/>
              <w:rPr>
                <w:rFonts w:hint="eastAsia" w:ascii="仿宋_GB2312" w:eastAsia="仿宋_GB2312" w:hAnsiTheme="minorHAnsi" w:cstheme="minorBidi"/>
                <w:color w:val="000000" w:themeColor="text1"/>
                <w:kern w:val="2"/>
                <w:sz w:val="21"/>
                <w:szCs w:val="22"/>
                <w:lang w:val="en-US" w:eastAsia="zh-CN" w:bidi="ar-SA"/>
                <w14:textFill>
                  <w14:solidFill>
                    <w14:schemeClr w14:val="tx1"/>
                  </w14:solidFill>
                </w14:textFill>
              </w:rPr>
            </w:pPr>
            <w:r>
              <w:rPr>
                <w:rFonts w:hint="eastAsia" w:ascii="仿宋_GB2312" w:eastAsia="仿宋_GB2312"/>
                <w:color w:val="000000" w:themeColor="text1"/>
                <w14:textFill>
                  <w14:solidFill>
                    <w14:schemeClr w14:val="tx1"/>
                  </w14:solidFill>
                </w14:textFill>
              </w:rPr>
              <w:t>项目负责人</w:t>
            </w:r>
          </w:p>
        </w:tc>
        <w:tc>
          <w:tcPr>
            <w:tcW w:w="5532" w:type="dxa"/>
            <w:gridSpan w:val="3"/>
            <w:vAlign w:val="center"/>
          </w:tcPr>
          <w:p w14:paraId="581AAD02">
            <w:pPr>
              <w:jc w:val="left"/>
              <w:rPr>
                <w:rFonts w:hint="eastAsia" w:ascii="仿宋_GB2312" w:eastAsia="仿宋_GB2312"/>
                <w:color w:val="000000" w:themeColor="text1"/>
                <w:lang w:val="en-US" w:eastAsia="zh-CN"/>
                <w14:textFill>
                  <w14:solidFill>
                    <w14:schemeClr w14:val="tx1"/>
                  </w14:solidFill>
                </w14:textFill>
              </w:rPr>
            </w:pPr>
            <w:r>
              <w:rPr>
                <w:rFonts w:hint="eastAsia" w:ascii="仿宋_GB2312" w:eastAsia="仿宋_GB2312"/>
                <w:color w:val="000000" w:themeColor="text1"/>
                <w:lang w:val="en-US" w:eastAsia="zh-CN"/>
                <w14:textFill>
                  <w14:solidFill>
                    <w14:schemeClr w14:val="tx1"/>
                  </w14:solidFill>
                </w14:textFill>
              </w:rPr>
              <w:t>寇艳青</w:t>
            </w:r>
          </w:p>
        </w:tc>
      </w:tr>
      <w:tr w14:paraId="495F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227" w:type="dxa"/>
            <w:gridSpan w:val="2"/>
            <w:vAlign w:val="center"/>
          </w:tcPr>
          <w:p w14:paraId="53DEAB9B">
            <w:pPr>
              <w:jc w:val="left"/>
              <w:rPr>
                <w:rFonts w:hint="eastAsia" w:ascii="仿宋_GB2312" w:eastAsia="仿宋_GB2312" w:hAnsiTheme="minorHAnsi" w:cstheme="minorBidi"/>
                <w:color w:val="000000" w:themeColor="text1"/>
                <w:kern w:val="2"/>
                <w:sz w:val="21"/>
                <w:szCs w:val="22"/>
                <w:lang w:val="en-US" w:eastAsia="zh-CN" w:bidi="ar-SA"/>
                <w14:textFill>
                  <w14:solidFill>
                    <w14:schemeClr w14:val="tx1"/>
                  </w14:solidFill>
                </w14:textFill>
              </w:rPr>
            </w:pPr>
            <w:r>
              <w:rPr>
                <w:rFonts w:hint="eastAsia" w:ascii="仿宋_GB2312" w:eastAsia="仿宋_GB2312"/>
                <w:color w:val="000000" w:themeColor="text1"/>
                <w:lang w:eastAsia="zh-CN"/>
                <w14:textFill>
                  <w14:solidFill>
                    <w14:schemeClr w14:val="tx1"/>
                  </w14:solidFill>
                </w14:textFill>
              </w:rPr>
              <w:t>报告编制人</w:t>
            </w:r>
          </w:p>
        </w:tc>
        <w:tc>
          <w:tcPr>
            <w:tcW w:w="5532" w:type="dxa"/>
            <w:gridSpan w:val="3"/>
            <w:vAlign w:val="center"/>
          </w:tcPr>
          <w:p w14:paraId="624B73BA">
            <w:pPr>
              <w:jc w:val="left"/>
              <w:rPr>
                <w:rFonts w:hint="default" w:ascii="仿宋_GB2312" w:eastAsia="仿宋_GB2312"/>
                <w:color w:val="000000" w:themeColor="text1"/>
                <w:lang w:val="en-US" w:eastAsia="zh-CN"/>
                <w14:textFill>
                  <w14:solidFill>
                    <w14:schemeClr w14:val="tx1"/>
                  </w14:solidFill>
                </w14:textFill>
              </w:rPr>
            </w:pPr>
            <w:r>
              <w:rPr>
                <w:rFonts w:hint="eastAsia" w:ascii="仿宋_GB2312" w:eastAsia="仿宋_GB2312"/>
                <w:color w:val="000000" w:themeColor="text1"/>
                <w:lang w:val="en-US" w:eastAsia="zh-CN"/>
                <w14:textFill>
                  <w14:solidFill>
                    <w14:schemeClr w14:val="tx1"/>
                  </w14:solidFill>
                </w14:textFill>
              </w:rPr>
              <w:t>寇艳青</w:t>
            </w:r>
          </w:p>
        </w:tc>
      </w:tr>
      <w:tr w14:paraId="3BFE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227" w:type="dxa"/>
            <w:gridSpan w:val="2"/>
            <w:vAlign w:val="center"/>
          </w:tcPr>
          <w:p w14:paraId="3F60E42E">
            <w:pPr>
              <w:jc w:val="left"/>
              <w:rPr>
                <w:rFonts w:ascii="仿宋_GB2312" w:eastAsia="仿宋_GB2312" w:hAnsiTheme="minorHAnsi" w:cstheme="minorBidi"/>
                <w:color w:val="000000" w:themeColor="text1"/>
                <w:kern w:val="2"/>
                <w:sz w:val="21"/>
                <w:szCs w:val="22"/>
                <w:lang w:val="en-US" w:eastAsia="zh-CN" w:bidi="ar-SA"/>
                <w14:textFill>
                  <w14:solidFill>
                    <w14:schemeClr w14:val="tx1"/>
                  </w14:solidFill>
                </w14:textFill>
              </w:rPr>
            </w:pPr>
            <w:r>
              <w:rPr>
                <w:rFonts w:hint="eastAsia" w:ascii="仿宋_GB2312" w:eastAsia="仿宋_GB2312"/>
                <w:color w:val="000000" w:themeColor="text1"/>
                <w14:textFill>
                  <w14:solidFill>
                    <w14:schemeClr w14:val="tx1"/>
                  </w14:solidFill>
                </w14:textFill>
              </w:rPr>
              <w:t>报告审核人</w:t>
            </w:r>
          </w:p>
        </w:tc>
        <w:tc>
          <w:tcPr>
            <w:tcW w:w="5532" w:type="dxa"/>
            <w:gridSpan w:val="3"/>
            <w:vAlign w:val="center"/>
          </w:tcPr>
          <w:p w14:paraId="6465A774">
            <w:pPr>
              <w:jc w:val="left"/>
              <w:rPr>
                <w:rFonts w:hint="default" w:ascii="仿宋_GB2312" w:eastAsia="仿宋_GB2312"/>
                <w:color w:val="000000" w:themeColor="text1"/>
                <w:lang w:val="en-US" w:eastAsia="zh-CN"/>
                <w14:textFill>
                  <w14:solidFill>
                    <w14:schemeClr w14:val="tx1"/>
                  </w14:solidFill>
                </w14:textFill>
              </w:rPr>
            </w:pPr>
            <w:r>
              <w:rPr>
                <w:rFonts w:hint="eastAsia" w:ascii="仿宋_GB2312" w:eastAsia="仿宋_GB2312"/>
                <w:color w:val="000000" w:themeColor="text1"/>
                <w:lang w:val="en-US" w:eastAsia="zh-CN"/>
                <w14:textFill>
                  <w14:solidFill>
                    <w14:schemeClr w14:val="tx1"/>
                  </w14:solidFill>
                </w14:textFill>
              </w:rPr>
              <w:t>任月萍、申晓军</w:t>
            </w:r>
          </w:p>
        </w:tc>
      </w:tr>
      <w:tr w14:paraId="569E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3227" w:type="dxa"/>
            <w:gridSpan w:val="2"/>
            <w:vAlign w:val="center"/>
          </w:tcPr>
          <w:p w14:paraId="07CD5C44">
            <w:pPr>
              <w:jc w:val="left"/>
              <w:rPr>
                <w:rFonts w:ascii="仿宋_GB2312" w:eastAsia="仿宋_GB2312" w:hAnsiTheme="minorHAnsi" w:cstheme="minorBidi"/>
                <w:color w:val="000000" w:themeColor="text1"/>
                <w:kern w:val="2"/>
                <w:sz w:val="21"/>
                <w:szCs w:val="22"/>
                <w:lang w:val="en-US" w:eastAsia="zh-CN" w:bidi="ar-SA"/>
                <w14:textFill>
                  <w14:solidFill>
                    <w14:schemeClr w14:val="tx1"/>
                  </w14:solidFill>
                </w14:textFill>
              </w:rPr>
            </w:pPr>
            <w:r>
              <w:rPr>
                <w:rFonts w:hint="eastAsia" w:ascii="仿宋_GB2312" w:eastAsia="仿宋_GB2312"/>
                <w:color w:val="000000" w:themeColor="text1"/>
                <w14:textFill>
                  <w14:solidFill>
                    <w14:schemeClr w14:val="tx1"/>
                  </w14:solidFill>
                </w14:textFill>
              </w:rPr>
              <w:t>现场调查人员、时间</w:t>
            </w:r>
          </w:p>
        </w:tc>
        <w:tc>
          <w:tcPr>
            <w:tcW w:w="5532" w:type="dxa"/>
            <w:gridSpan w:val="3"/>
            <w:vAlign w:val="center"/>
          </w:tcPr>
          <w:p w14:paraId="27300619">
            <w:pPr>
              <w:rPr>
                <w:rFonts w:hint="eastAsia" w:ascii="仿宋_GB2312" w:eastAsia="仿宋_GB2312"/>
                <w:lang w:val="en-US" w:eastAsia="zh-CN"/>
              </w:rPr>
            </w:pPr>
            <w:r>
              <w:rPr>
                <w:rFonts w:hint="eastAsia" w:ascii="仿宋_GB2312" w:eastAsia="仿宋_GB2312"/>
                <w:lang w:val="en-US" w:eastAsia="zh-CN"/>
              </w:rPr>
              <w:t>—</w:t>
            </w:r>
          </w:p>
        </w:tc>
      </w:tr>
      <w:tr w14:paraId="3CDC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227" w:type="dxa"/>
            <w:gridSpan w:val="2"/>
            <w:vAlign w:val="center"/>
          </w:tcPr>
          <w:p w14:paraId="720783E5">
            <w:pPr>
              <w:jc w:val="left"/>
              <w:rPr>
                <w:rFonts w:hint="eastAsia" w:ascii="仿宋_GB2312" w:eastAsia="仿宋_GB2312" w:hAnsiTheme="minorHAnsi" w:cstheme="minorBidi"/>
                <w:color w:val="000000" w:themeColor="text1"/>
                <w:kern w:val="2"/>
                <w:sz w:val="21"/>
                <w:szCs w:val="22"/>
                <w:lang w:val="en-US" w:eastAsia="zh-CN" w:bidi="ar-SA"/>
                <w14:textFill>
                  <w14:solidFill>
                    <w14:schemeClr w14:val="tx1"/>
                  </w14:solidFill>
                </w14:textFill>
              </w:rPr>
            </w:pPr>
            <w:r>
              <w:rPr>
                <w:rFonts w:hint="eastAsia" w:ascii="仿宋_GB2312" w:eastAsia="仿宋_GB2312"/>
                <w:color w:val="000000" w:themeColor="text1"/>
                <w:lang w:eastAsia="zh-CN"/>
                <w14:textFill>
                  <w14:solidFill>
                    <w14:schemeClr w14:val="tx1"/>
                  </w14:solidFill>
                </w14:textFill>
              </w:rPr>
              <w:t>现场</w:t>
            </w:r>
            <w:r>
              <w:rPr>
                <w:rFonts w:hint="eastAsia" w:ascii="仿宋_GB2312" w:eastAsia="仿宋_GB2312"/>
                <w:color w:val="000000" w:themeColor="text1"/>
                <w14:textFill>
                  <w14:solidFill>
                    <w14:schemeClr w14:val="tx1"/>
                  </w14:solidFill>
                </w14:textFill>
              </w:rPr>
              <w:t>采样</w:t>
            </w:r>
            <w:r>
              <w:rPr>
                <w:rFonts w:hint="eastAsia" w:ascii="仿宋_GB2312" w:eastAsia="仿宋_GB2312"/>
                <w:color w:val="000000" w:themeColor="text1"/>
                <w:lang w:val="en-US" w:eastAsia="zh-CN"/>
                <w14:textFill>
                  <w14:solidFill>
                    <w14:schemeClr w14:val="tx1"/>
                  </w14:solidFill>
                </w14:textFill>
              </w:rPr>
              <w:t>/检测</w:t>
            </w:r>
            <w:r>
              <w:rPr>
                <w:rFonts w:hint="eastAsia" w:ascii="仿宋_GB2312" w:eastAsia="仿宋_GB2312"/>
                <w:color w:val="000000" w:themeColor="text1"/>
                <w14:textFill>
                  <w14:solidFill>
                    <w14:schemeClr w14:val="tx1"/>
                  </w14:solidFill>
                </w14:textFill>
              </w:rPr>
              <w:t>人员、时间</w:t>
            </w:r>
          </w:p>
        </w:tc>
        <w:tc>
          <w:tcPr>
            <w:tcW w:w="5532" w:type="dxa"/>
            <w:gridSpan w:val="3"/>
            <w:vAlign w:val="center"/>
          </w:tcPr>
          <w:p w14:paraId="75D019E1">
            <w:pPr>
              <w:jc w:val="left"/>
              <w:rPr>
                <w:rFonts w:hint="default" w:ascii="仿宋_GB2312" w:eastAsia="仿宋_GB2312"/>
                <w:lang w:val="en-US" w:eastAsia="zh-CN"/>
              </w:rPr>
            </w:pPr>
            <w:r>
              <w:rPr>
                <w:rFonts w:hint="eastAsia" w:ascii="仿宋_GB2312" w:eastAsia="仿宋_GB2312"/>
                <w:lang w:val="en-US" w:eastAsia="zh-CN"/>
              </w:rPr>
              <w:t>—</w:t>
            </w:r>
          </w:p>
        </w:tc>
      </w:tr>
      <w:tr w14:paraId="6AE4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3227" w:type="dxa"/>
            <w:gridSpan w:val="2"/>
            <w:vAlign w:val="center"/>
          </w:tcPr>
          <w:p w14:paraId="228F49B4">
            <w:pPr>
              <w:jc w:val="left"/>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用人单位陪同人</w:t>
            </w:r>
          </w:p>
        </w:tc>
        <w:tc>
          <w:tcPr>
            <w:tcW w:w="5532" w:type="dxa"/>
            <w:gridSpan w:val="3"/>
            <w:vAlign w:val="center"/>
          </w:tcPr>
          <w:p w14:paraId="54175D05">
            <w:pPr>
              <w:rPr>
                <w:rFonts w:ascii="仿宋_GB2312" w:eastAsia="仿宋_GB2312"/>
              </w:rPr>
            </w:pPr>
            <w:r>
              <w:rPr>
                <w:rFonts w:hint="eastAsia" w:ascii="仿宋_GB2312" w:eastAsia="仿宋_GB2312"/>
                <w:lang w:val="en-US" w:eastAsia="zh-CN"/>
              </w:rPr>
              <w:t>—</w:t>
            </w:r>
          </w:p>
        </w:tc>
      </w:tr>
      <w:tr w14:paraId="40B3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4" w:hRule="atLeast"/>
        </w:trPr>
        <w:tc>
          <w:tcPr>
            <w:tcW w:w="8759" w:type="dxa"/>
            <w:gridSpan w:val="5"/>
            <w:vAlign w:val="top"/>
          </w:tcPr>
          <w:p w14:paraId="5B562D61">
            <w:pPr>
              <w:jc w:val="center"/>
              <w:rPr>
                <w:rFonts w:hint="eastAsia" w:ascii="仿宋_GB2312" w:eastAsia="仿宋_GB2312"/>
                <w:lang w:eastAsia="zh-CN"/>
              </w:rPr>
            </w:pPr>
            <w:r>
              <w:rPr>
                <w:rFonts w:hint="eastAsia" w:ascii="仿宋_GB2312" w:eastAsia="仿宋_GB2312"/>
                <w:lang w:eastAsia="zh-CN"/>
              </w:rPr>
              <w:drawing>
                <wp:inline distT="0" distB="0" distL="114300" distR="114300">
                  <wp:extent cx="5224780" cy="3919855"/>
                  <wp:effectExtent l="0" t="0" r="13970" b="4445"/>
                  <wp:docPr id="1" name="图片 1" descr="1561e0158cc6beb548eb52c4c1bd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61e0158cc6beb548eb52c4c1bd6318"/>
                          <pic:cNvPicPr>
                            <a:picLocks noChangeAspect="1"/>
                          </pic:cNvPicPr>
                        </pic:nvPicPr>
                        <pic:blipFill>
                          <a:blip r:embed="rId5"/>
                          <a:srcRect t="36963" b="6771"/>
                          <a:stretch>
                            <a:fillRect/>
                          </a:stretch>
                        </pic:blipFill>
                        <pic:spPr>
                          <a:xfrm>
                            <a:off x="0" y="0"/>
                            <a:ext cx="5224780" cy="3919855"/>
                          </a:xfrm>
                          <a:prstGeom prst="rect">
                            <a:avLst/>
                          </a:prstGeom>
                        </pic:spPr>
                      </pic:pic>
                    </a:graphicData>
                  </a:graphic>
                </wp:inline>
              </w:drawing>
            </w:r>
          </w:p>
        </w:tc>
      </w:tr>
    </w:tbl>
    <w:p w14:paraId="7047E242">
      <w:pPr>
        <w:keepNext w:val="0"/>
        <w:keepLines w:val="0"/>
        <w:pageBreakBefore w:val="0"/>
        <w:widowControl w:val="0"/>
        <w:kinsoku/>
        <w:wordWrap/>
        <w:overflowPunct/>
        <w:topLinePunct w:val="0"/>
        <w:autoSpaceDE/>
        <w:autoSpaceDN/>
        <w:bidi w:val="0"/>
        <w:adjustRightInd/>
        <w:snapToGrid/>
        <w:spacing w:line="220" w:lineRule="exact"/>
        <w:textAlignment w:val="auto"/>
        <w:rPr>
          <w:sz w:val="15"/>
          <w:szCs w:val="16"/>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6EC02">
    <w:pPr>
      <w:pStyle w:val="3"/>
      <w:jc w:val="center"/>
      <w:rPr>
        <w:rFonts w:ascii="仿宋_GB2312" w:eastAsia="仿宋_GB2312"/>
        <w:sz w:val="21"/>
        <w:szCs w:val="21"/>
      </w:rPr>
    </w:pPr>
    <w:r>
      <w:rPr>
        <w:rFonts w:hint="eastAsia" w:ascii="仿宋_GB2312" w:eastAsia="仿宋_GB2312"/>
        <w:sz w:val="21"/>
        <w:szCs w:val="21"/>
      </w:rPr>
      <w:t>西山煤电（集团）有限责任公司职业病防治所</w:t>
    </w:r>
  </w:p>
  <w:p w14:paraId="5796BFF1">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NjZmMTg2ZDBkMWIyODAyYzQ2Zjg4MzcwNjEyYzcifQ=="/>
  </w:docVars>
  <w:rsids>
    <w:rsidRoot w:val="002477E3"/>
    <w:rsid w:val="000A2E57"/>
    <w:rsid w:val="000F0D61"/>
    <w:rsid w:val="001632CF"/>
    <w:rsid w:val="00164669"/>
    <w:rsid w:val="001D597F"/>
    <w:rsid w:val="002477E3"/>
    <w:rsid w:val="00256ED7"/>
    <w:rsid w:val="00295C42"/>
    <w:rsid w:val="003F50CD"/>
    <w:rsid w:val="00505FA0"/>
    <w:rsid w:val="005218B4"/>
    <w:rsid w:val="00527BD0"/>
    <w:rsid w:val="00552DC3"/>
    <w:rsid w:val="005B351D"/>
    <w:rsid w:val="007211CD"/>
    <w:rsid w:val="007E3144"/>
    <w:rsid w:val="008816F5"/>
    <w:rsid w:val="009D728B"/>
    <w:rsid w:val="009E4DD9"/>
    <w:rsid w:val="00B824EA"/>
    <w:rsid w:val="00BE55BF"/>
    <w:rsid w:val="00C443D7"/>
    <w:rsid w:val="00CC4822"/>
    <w:rsid w:val="00CF38DA"/>
    <w:rsid w:val="00D52A16"/>
    <w:rsid w:val="00DC3485"/>
    <w:rsid w:val="00DF662D"/>
    <w:rsid w:val="00E074E3"/>
    <w:rsid w:val="00ED3118"/>
    <w:rsid w:val="00F03583"/>
    <w:rsid w:val="00F2482C"/>
    <w:rsid w:val="00F37256"/>
    <w:rsid w:val="00F6789F"/>
    <w:rsid w:val="00FA6530"/>
    <w:rsid w:val="00FE6A59"/>
    <w:rsid w:val="06426774"/>
    <w:rsid w:val="06B76FDF"/>
    <w:rsid w:val="0DA9532B"/>
    <w:rsid w:val="1A8213DE"/>
    <w:rsid w:val="1D0859FF"/>
    <w:rsid w:val="20482782"/>
    <w:rsid w:val="20C4005A"/>
    <w:rsid w:val="2164183D"/>
    <w:rsid w:val="32D179E8"/>
    <w:rsid w:val="397B1426"/>
    <w:rsid w:val="3E5C5C61"/>
    <w:rsid w:val="409C3A3F"/>
    <w:rsid w:val="425012F6"/>
    <w:rsid w:val="479643FD"/>
    <w:rsid w:val="4C730E44"/>
    <w:rsid w:val="52B70152"/>
    <w:rsid w:val="5A971D60"/>
    <w:rsid w:val="5DD47490"/>
    <w:rsid w:val="5F4A2081"/>
    <w:rsid w:val="64224B92"/>
    <w:rsid w:val="65B13DF7"/>
    <w:rsid w:val="6B7244DF"/>
    <w:rsid w:val="74CD79DF"/>
    <w:rsid w:val="76065B94"/>
    <w:rsid w:val="7A5C737B"/>
    <w:rsid w:val="7EAF6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autoRedefine/>
    <w:qFormat/>
    <w:uiPriority w:val="99"/>
    <w:rPr>
      <w:sz w:val="18"/>
      <w:szCs w:val="18"/>
    </w:rPr>
  </w:style>
  <w:style w:type="character" w:customStyle="1" w:styleId="9">
    <w:name w:val="页脚 Char"/>
    <w:basedOn w:val="7"/>
    <w:link w:val="3"/>
    <w:autoRedefine/>
    <w:qFormat/>
    <w:uiPriority w:val="99"/>
    <w:rPr>
      <w:sz w:val="18"/>
      <w:szCs w:val="18"/>
    </w:rPr>
  </w:style>
  <w:style w:type="character" w:customStyle="1" w:styleId="10">
    <w:name w:val="批注框文本 Char"/>
    <w:basedOn w:val="7"/>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169</Words>
  <Characters>183</Characters>
  <Lines>2</Lines>
  <Paragraphs>1</Paragraphs>
  <TotalTime>0</TotalTime>
  <ScaleCrop>false</ScaleCrop>
  <LinksUpToDate>false</LinksUpToDate>
  <CharactersWithSpaces>264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2015-05-09T01:16:00Z</dcterms:created>
  <dc:creator>PC</dc:creator>
  <cp:lastModifiedBy>寇仔</cp:lastModifiedBy>
  <cp:lastPrinted>2015-05-11T03:00:00Z</cp:lastPrinted>
  <dcterms:modified xsi:type="dcterms:W3CDTF">2026-05-09T02:41:16Z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AC2B62D0618D437EB9EB767EE5ECF785</vt:lpwstr>
  </property>
  <property fmtid="{D5CDD505-2E9C-101B-9397-08002B2CF9AE}" pid="4" name="KSOTemplateDocerSaveRecord">
    <vt:lpwstr>eyJoZGlkIjoiNmE4NjZmMTg2ZDBkMWIyODAyYzQ2Zjg4MzcwNjEyYzciLCJ1c2VySWQiOiI0NDE1MTkxMjkifQ==</vt:lpwstr>
  </property>
</Properties>
</file>