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职业卫生技术报告网上信息公开表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西山煤电（集团）有限责任公司电力分公司河龙湾工区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省太原市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仇丽君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西山煤电（集团）有限责任公司电力分公司河龙湾工区定期检测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报告编写人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</w:t>
            </w:r>
            <w:r>
              <w:rPr>
                <w:rFonts w:hint="eastAsia" w:ascii="仿宋_GB2312" w:eastAsia="仿宋_GB2312"/>
              </w:rPr>
              <w:t>2022</w:t>
            </w:r>
            <w:r>
              <w:rPr>
                <w:rFonts w:hint="eastAsia" w:ascii="仿宋_GB2312" w:eastAsia="仿宋_GB2312"/>
                <w:lang w:val="en-US" w:eastAsia="zh-CN"/>
              </w:rPr>
              <w:t>.10.16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现场采样人员、时间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赵敏、周德龙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10.21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现场检测人员、时间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10.21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仇丽君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现场调查、现场采样、现场检测影像资料</w:t>
            </w:r>
          </w:p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3639185</wp:posOffset>
                  </wp:positionH>
                  <wp:positionV relativeFrom="paragraph">
                    <wp:posOffset>67310</wp:posOffset>
                  </wp:positionV>
                  <wp:extent cx="1697990" cy="2264410"/>
                  <wp:effectExtent l="0" t="0" r="16510" b="2540"/>
                  <wp:wrapNone/>
                  <wp:docPr id="3" name="图片 3" descr="225d4d23ddeca4685f16dbcefc8e4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225d4d23ddeca4685f16dbcefc8e4e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90" cy="2264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1504315</wp:posOffset>
                  </wp:positionH>
                  <wp:positionV relativeFrom="paragraph">
                    <wp:posOffset>325120</wp:posOffset>
                  </wp:positionV>
                  <wp:extent cx="2332355" cy="1749425"/>
                  <wp:effectExtent l="0" t="0" r="3175" b="10795"/>
                  <wp:wrapNone/>
                  <wp:docPr id="2" name="图片 2" descr="72e95b1e05dcab8078cf7f561483d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72e95b1e05dcab8078cf7f561483dc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32355" cy="174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lang w:eastAsia="zh-CN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-307340</wp:posOffset>
                  </wp:positionH>
                  <wp:positionV relativeFrom="paragraph">
                    <wp:posOffset>321310</wp:posOffset>
                  </wp:positionV>
                  <wp:extent cx="2340610" cy="1755140"/>
                  <wp:effectExtent l="0" t="0" r="16510" b="2540"/>
                  <wp:wrapNone/>
                  <wp:docPr id="1" name="图片 1" descr="6fded29351fab1f5ba4f830ddc862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6fded29351fab1f5ba4f830ddc8629a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40610" cy="175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YTgyYjhmY2U1NjZlZjUxZmZjZGU0YWZiODZiYzYifQ=="/>
    <w:docVar w:name="KSO_WPS_MARK_KEY" w:val="3f2f02d4-3fd3-416b-a007-4c718af4e0c8"/>
  </w:docVars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3F50CD"/>
    <w:rsid w:val="00505FA0"/>
    <w:rsid w:val="005218B4"/>
    <w:rsid w:val="00527BD0"/>
    <w:rsid w:val="00552DC3"/>
    <w:rsid w:val="005B33CF"/>
    <w:rsid w:val="005B351D"/>
    <w:rsid w:val="007211CD"/>
    <w:rsid w:val="007E3144"/>
    <w:rsid w:val="008544E1"/>
    <w:rsid w:val="008816F5"/>
    <w:rsid w:val="009D728B"/>
    <w:rsid w:val="009E4DD9"/>
    <w:rsid w:val="009F2C9A"/>
    <w:rsid w:val="00A44D9F"/>
    <w:rsid w:val="00B824EA"/>
    <w:rsid w:val="00BE55BF"/>
    <w:rsid w:val="00C443D7"/>
    <w:rsid w:val="00CC4822"/>
    <w:rsid w:val="00CF38DA"/>
    <w:rsid w:val="00D52A16"/>
    <w:rsid w:val="00DC303A"/>
    <w:rsid w:val="00DC3485"/>
    <w:rsid w:val="00DC4B3D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048E55BC"/>
    <w:rsid w:val="09F938C5"/>
    <w:rsid w:val="11FD7479"/>
    <w:rsid w:val="1281101F"/>
    <w:rsid w:val="184E3A2E"/>
    <w:rsid w:val="191A6FF6"/>
    <w:rsid w:val="27735BEB"/>
    <w:rsid w:val="28C2640E"/>
    <w:rsid w:val="2B325CC6"/>
    <w:rsid w:val="2C787D25"/>
    <w:rsid w:val="2F8E04E4"/>
    <w:rsid w:val="38BA7F58"/>
    <w:rsid w:val="3B6000A4"/>
    <w:rsid w:val="469E3EE9"/>
    <w:rsid w:val="48735D3E"/>
    <w:rsid w:val="51A937BC"/>
    <w:rsid w:val="56A53C37"/>
    <w:rsid w:val="56B96DF8"/>
    <w:rsid w:val="5EF80DC1"/>
    <w:rsid w:val="5F4A2081"/>
    <w:rsid w:val="6461518D"/>
    <w:rsid w:val="67EA759E"/>
    <w:rsid w:val="765B22C3"/>
    <w:rsid w:val="78D5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236</Characters>
  <Lines>2</Lines>
  <Paragraphs>1</Paragraphs>
  <TotalTime>0</TotalTime>
  <ScaleCrop>false</ScaleCrop>
  <LinksUpToDate>false</LinksUpToDate>
  <CharactersWithSpaces>322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2022-12-08T00:58:00Z</cp:lastPrinted>
  <dcterms:modified xsi:type="dcterms:W3CDTF">2023-01-16T09:25:13Z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8BE9D4B8A61749B0900DBFF2284654DF</vt:lpwstr>
  </property>
</Properties>
</file>