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山西西山煤电股份有限公司西曲矿选煤厂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</w:t>
            </w: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郝主任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山西西山煤电股份有限公司西曲矿选煤厂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定期检测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张国民</w:t>
            </w:r>
            <w:r>
              <w:rPr>
                <w:rFonts w:hint="eastAsia" w:ascii="仿宋_GB2312" w:eastAsia="仿宋_GB2312"/>
                <w:lang w:eastAsia="zh-CN"/>
              </w:rPr>
              <w:t>、</w:t>
            </w:r>
            <w:r>
              <w:rPr>
                <w:rFonts w:hint="eastAsia" w:ascii="仿宋_GB2312" w:eastAsia="仿宋_GB2312"/>
                <w:lang w:val="en-US" w:eastAsia="zh-CN"/>
              </w:rPr>
              <w:t>赵伟、孙勤盛、</w:t>
            </w:r>
            <w:r>
              <w:rPr>
                <w:rFonts w:hint="eastAsia" w:ascii="仿宋_GB2312" w:eastAsia="仿宋_GB2312"/>
                <w:lang w:eastAsia="zh-CN"/>
              </w:rPr>
              <w:t>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.10.20-10.21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葛翠翠</w:t>
            </w:r>
            <w:r>
              <w:rPr>
                <w:rFonts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.10.20-10.21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郝主任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2585720" cy="2967355"/>
                  <wp:effectExtent l="0" t="0" r="508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720" cy="296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YWMyNWQyNjQxNjA5Y2EwYzJlNTliNTdkNDA1ZTEifQ=="/>
    <w:docVar w:name="KSO_WPS_MARK_KEY" w:val="df74556e-b77a-47d3-8aab-950006c49933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9F938C5"/>
    <w:rsid w:val="235B098A"/>
    <w:rsid w:val="238A5A60"/>
    <w:rsid w:val="2B325CC6"/>
    <w:rsid w:val="48735D3E"/>
    <w:rsid w:val="5F4A2081"/>
    <w:rsid w:val="713F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252</Characters>
  <Lines>2</Lines>
  <Paragraphs>1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2023-03-21T10:53:13Z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F0FC174D8B104A49A895A4A5E46FCAF7</vt:lpwstr>
  </property>
</Properties>
</file>